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C33E" w14:textId="77777777" w:rsidR="002A6F8C" w:rsidRPr="00EB5911" w:rsidRDefault="002A6F8C" w:rsidP="00F931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911">
        <w:rPr>
          <w:rFonts w:ascii="Times New Roman" w:hAnsi="Times New Roman" w:cs="Times New Roman"/>
          <w:sz w:val="24"/>
          <w:szCs w:val="24"/>
        </w:rPr>
        <w:t>Tips</w:t>
      </w:r>
    </w:p>
    <w:p w14:paraId="19D20ACD" w14:textId="77777777" w:rsidR="002A6F8C" w:rsidRPr="00AB4B97" w:rsidRDefault="00654316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Severity of Risk</w:t>
      </w:r>
    </w:p>
    <w:p w14:paraId="29F515D1" w14:textId="77777777" w:rsidR="00654316" w:rsidRPr="00EB5911" w:rsidRDefault="00654316" w:rsidP="00F9319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 xml:space="preserve">Low risk: </w:t>
      </w:r>
      <w:r w:rsidRPr="00EB5911">
        <w:rPr>
          <w:rFonts w:ascii="Times New Roman" w:hAnsi="Times New Roman" w:cs="Times New Roman"/>
          <w:i/>
          <w:sz w:val="24"/>
          <w:szCs w:val="24"/>
        </w:rPr>
        <w:t>few thoughts of suicide and no plan to execute.</w:t>
      </w:r>
    </w:p>
    <w:p w14:paraId="3A52C75F" w14:textId="77777777" w:rsidR="00654316" w:rsidRPr="00EB5911" w:rsidRDefault="00654316" w:rsidP="00F9319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 xml:space="preserve">Moderate risk: </w:t>
      </w:r>
      <w:r w:rsidRPr="00EB5911">
        <w:rPr>
          <w:rFonts w:ascii="Times New Roman" w:hAnsi="Times New Roman" w:cs="Times New Roman"/>
          <w:i/>
          <w:sz w:val="24"/>
          <w:szCs w:val="24"/>
        </w:rPr>
        <w:t>some thoughts of suicide and a vague plan to execute.</w:t>
      </w:r>
    </w:p>
    <w:p w14:paraId="14B75630" w14:textId="77777777" w:rsidR="00654316" w:rsidRPr="00EB5911" w:rsidRDefault="00654316" w:rsidP="00F9319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 xml:space="preserve">High Risk: </w:t>
      </w:r>
      <w:r w:rsidRPr="00EB5911">
        <w:rPr>
          <w:rFonts w:ascii="Times New Roman" w:hAnsi="Times New Roman" w:cs="Times New Roman"/>
          <w:i/>
          <w:sz w:val="24"/>
          <w:szCs w:val="24"/>
        </w:rPr>
        <w:t>thoughts of suicide occur often and there is a clear plan for execution.</w:t>
      </w:r>
    </w:p>
    <w:p w14:paraId="58723EA3" w14:textId="77777777" w:rsidR="00B620C5" w:rsidRPr="00EB5911" w:rsidRDefault="00B620C5" w:rsidP="00F931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11">
        <w:rPr>
          <w:rFonts w:ascii="Times New Roman" w:hAnsi="Times New Roman" w:cs="Times New Roman"/>
          <w:b/>
          <w:sz w:val="24"/>
          <w:szCs w:val="24"/>
        </w:rPr>
        <w:t>Low to Moderate Risk</w:t>
      </w:r>
    </w:p>
    <w:p w14:paraId="31D9CCD5" w14:textId="77777777" w:rsidR="00B620C5" w:rsidRPr="00EB5911" w:rsidRDefault="00B620C5" w:rsidP="00F93197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Suicidal ideations and associated feelings can be challenged in a supportive way to help the individual process and overcome these thoughts.</w:t>
      </w:r>
    </w:p>
    <w:p w14:paraId="0B93C426" w14:textId="77777777" w:rsidR="002A6F8C" w:rsidRPr="00EB5911" w:rsidRDefault="002A6F8C" w:rsidP="00F931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 xml:space="preserve">Reach out and get help </w:t>
      </w:r>
    </w:p>
    <w:p w14:paraId="3ED8A532" w14:textId="77777777" w:rsidR="00B620C5" w:rsidRPr="00EB5911" w:rsidRDefault="00B620C5" w:rsidP="00F93197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 xml:space="preserve">Whether a friend, family member, or professional, sharing how you are feeling with others can help to make individuals feel less alone as they work through things. </w:t>
      </w:r>
    </w:p>
    <w:p w14:paraId="18463C45" w14:textId="77777777" w:rsidR="00B620C5" w:rsidRPr="00EB5911" w:rsidRDefault="00B620C5" w:rsidP="00F931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Be collaborative</w:t>
      </w:r>
    </w:p>
    <w:p w14:paraId="5982D305" w14:textId="77777777" w:rsidR="00B620C5" w:rsidRPr="00EB5911" w:rsidRDefault="00B620C5" w:rsidP="00F93197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Whenever possible work with individuals</w:t>
      </w:r>
      <w:r w:rsidR="00F27D78" w:rsidRPr="00EB5911">
        <w:rPr>
          <w:rFonts w:ascii="Times New Roman" w:hAnsi="Times New Roman" w:cs="Times New Roman"/>
          <w:i/>
          <w:sz w:val="24"/>
          <w:szCs w:val="24"/>
        </w:rPr>
        <w:t xml:space="preserve"> in crisis</w:t>
      </w:r>
      <w:r w:rsidRPr="00EB5911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F27D78" w:rsidRPr="00EB5911">
        <w:rPr>
          <w:rFonts w:ascii="Times New Roman" w:hAnsi="Times New Roman" w:cs="Times New Roman"/>
          <w:i/>
          <w:sz w:val="24"/>
          <w:szCs w:val="24"/>
        </w:rPr>
        <w:t>deescalate</w:t>
      </w:r>
      <w:r w:rsidRPr="00EB5911">
        <w:rPr>
          <w:rFonts w:ascii="Times New Roman" w:hAnsi="Times New Roman" w:cs="Times New Roman"/>
          <w:i/>
          <w:sz w:val="24"/>
          <w:szCs w:val="24"/>
        </w:rPr>
        <w:t xml:space="preserve"> the situation. Allow them to be active members in the process.</w:t>
      </w:r>
    </w:p>
    <w:p w14:paraId="0AE64A40" w14:textId="77777777" w:rsidR="00B620C5" w:rsidRPr="00EB5911" w:rsidRDefault="00964122" w:rsidP="00F931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Don’t shy away from sensitive topics</w:t>
      </w:r>
    </w:p>
    <w:p w14:paraId="3FBB2E26" w14:textId="77777777" w:rsidR="00B620C5" w:rsidRPr="00EB5911" w:rsidRDefault="00964122" w:rsidP="00F93197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 xml:space="preserve">Reach down and discuss those topics at the core of the crisis. </w:t>
      </w:r>
      <w:r w:rsidR="00F27D78" w:rsidRPr="00EB5911">
        <w:rPr>
          <w:rFonts w:ascii="Times New Roman" w:hAnsi="Times New Roman" w:cs="Times New Roman"/>
          <w:i/>
          <w:sz w:val="24"/>
          <w:szCs w:val="24"/>
        </w:rPr>
        <w:t xml:space="preserve">Talk about the plan and the underlying reasons for the crisis. </w:t>
      </w:r>
      <w:r w:rsidRPr="00EB5911">
        <w:rPr>
          <w:rFonts w:ascii="Times New Roman" w:hAnsi="Times New Roman" w:cs="Times New Roman"/>
          <w:i/>
          <w:sz w:val="24"/>
          <w:szCs w:val="24"/>
        </w:rPr>
        <w:t xml:space="preserve">Supporters should remain supportive and nonjudgmental during this process. Avoiding these topics can </w:t>
      </w:r>
      <w:r w:rsidR="00654316" w:rsidRPr="00EB5911">
        <w:rPr>
          <w:rFonts w:ascii="Times New Roman" w:hAnsi="Times New Roman" w:cs="Times New Roman"/>
          <w:i/>
          <w:sz w:val="24"/>
          <w:szCs w:val="24"/>
        </w:rPr>
        <w:t>add to negative feelings individuals in crisis may already be experiencing.</w:t>
      </w:r>
    </w:p>
    <w:p w14:paraId="0AE64ACA" w14:textId="77777777" w:rsidR="00964122" w:rsidRPr="00EB5911" w:rsidRDefault="00964122" w:rsidP="00F931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Create a safety plan</w:t>
      </w:r>
    </w:p>
    <w:p w14:paraId="3FCFD8D6" w14:textId="77777777" w:rsidR="00B620C5" w:rsidRPr="00EB5911" w:rsidRDefault="00964122" w:rsidP="00F93197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lastRenderedPageBreak/>
        <w:t>Share triggers and warning signs with those you trust. By sharing these things others will be more capable of identifying that an individual may need support.</w:t>
      </w:r>
      <w:r w:rsidR="00F27D78" w:rsidRPr="00EB59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BE5F16" w14:textId="77777777" w:rsidR="00392805" w:rsidRPr="00EB5911" w:rsidRDefault="00392805" w:rsidP="00F931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Be</w:t>
      </w:r>
      <w:r w:rsidR="001A6AA2" w:rsidRPr="00EB5911">
        <w:rPr>
          <w:rFonts w:ascii="Times New Roman" w:hAnsi="Times New Roman" w:cs="Times New Roman"/>
          <w:sz w:val="24"/>
          <w:szCs w:val="24"/>
        </w:rPr>
        <w:t xml:space="preserve"> present and consistent</w:t>
      </w:r>
    </w:p>
    <w:p w14:paraId="5952A48F" w14:textId="77777777" w:rsidR="001A6AA2" w:rsidRPr="00C427C6" w:rsidRDefault="001A6AA2" w:rsidP="00F93197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If you</w:t>
      </w:r>
      <w:r w:rsidR="00C427C6">
        <w:rPr>
          <w:rFonts w:ascii="Times New Roman" w:hAnsi="Times New Roman" w:cs="Times New Roman"/>
          <w:i/>
          <w:sz w:val="24"/>
          <w:szCs w:val="24"/>
        </w:rPr>
        <w:t>’</w:t>
      </w:r>
      <w:r w:rsidRPr="00EB5911">
        <w:rPr>
          <w:rFonts w:ascii="Times New Roman" w:hAnsi="Times New Roman" w:cs="Times New Roman"/>
          <w:i/>
          <w:sz w:val="24"/>
          <w:szCs w:val="24"/>
        </w:rPr>
        <w:t>r</w:t>
      </w:r>
      <w:r w:rsidR="00C427C6">
        <w:rPr>
          <w:rFonts w:ascii="Times New Roman" w:hAnsi="Times New Roman" w:cs="Times New Roman"/>
          <w:i/>
          <w:sz w:val="24"/>
          <w:szCs w:val="24"/>
        </w:rPr>
        <w:t>e</w:t>
      </w:r>
      <w:r w:rsidRPr="00EB5911">
        <w:rPr>
          <w:rFonts w:ascii="Times New Roman" w:hAnsi="Times New Roman" w:cs="Times New Roman"/>
          <w:i/>
          <w:sz w:val="24"/>
          <w:szCs w:val="24"/>
        </w:rPr>
        <w:t xml:space="preserve"> going to offer support to an individual in crisis, ensure that you can commit to that. Transient support can negatively impact individuals in crisis. </w:t>
      </w:r>
    </w:p>
    <w:p w14:paraId="527FEC6C" w14:textId="77777777" w:rsidR="00C427C6" w:rsidRDefault="00C427C6" w:rsidP="00F931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</w:t>
      </w:r>
    </w:p>
    <w:p w14:paraId="109DC959" w14:textId="77777777" w:rsidR="00C427C6" w:rsidRPr="00EB5911" w:rsidRDefault="00C427C6" w:rsidP="00F93197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27C6">
        <w:rPr>
          <w:rFonts w:ascii="Times New Roman" w:hAnsi="Times New Roman" w:cs="Times New Roman"/>
          <w:i/>
          <w:sz w:val="24"/>
          <w:szCs w:val="24"/>
        </w:rPr>
        <w:t>After the situation has deescalated be sure to reconnect with support networks to reduce chances for reescalation</w:t>
      </w:r>
    </w:p>
    <w:p w14:paraId="10421435" w14:textId="77777777" w:rsidR="00AB4B97" w:rsidRDefault="00AB4B97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0DE38F" w14:textId="77777777" w:rsidR="002A6F8C" w:rsidRPr="00EB5911" w:rsidRDefault="00B620C5" w:rsidP="00F931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High Risk </w:t>
      </w:r>
    </w:p>
    <w:p w14:paraId="79DFC887" w14:textId="77777777" w:rsidR="00B620C5" w:rsidRPr="00EB5911" w:rsidRDefault="00B620C5" w:rsidP="00F93197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High risk individuals are more likely to need immediate and nonjudgmental support.</w:t>
      </w:r>
      <w:r w:rsidR="00AB4B97">
        <w:rPr>
          <w:rFonts w:ascii="Times New Roman" w:hAnsi="Times New Roman" w:cs="Times New Roman"/>
          <w:i/>
          <w:sz w:val="24"/>
          <w:szCs w:val="24"/>
        </w:rPr>
        <w:t xml:space="preserve"> Creating a safe space for them is of the upmost importance. If an individual is aggressive, causing harm to themselves or others, or otherwise creating an unsafe environment, contact emergency services. </w:t>
      </w:r>
    </w:p>
    <w:p w14:paraId="191CCC3F" w14:textId="77777777" w:rsidR="00F27D78" w:rsidRPr="00EB5911" w:rsidRDefault="00B620C5" w:rsidP="00F9319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LEAP</w:t>
      </w:r>
    </w:p>
    <w:p w14:paraId="00D44144" w14:textId="77777777" w:rsidR="00F27D78" w:rsidRPr="00EB5911" w:rsidRDefault="00F27D78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Listen</w:t>
      </w:r>
    </w:p>
    <w:p w14:paraId="69D87FE7" w14:textId="77777777" w:rsidR="00F27D78" w:rsidRPr="00EB5911" w:rsidRDefault="00F27D78" w:rsidP="00F93197">
      <w:pPr>
        <w:pStyle w:val="ListParagraph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 xml:space="preserve">Engage in active listening, ask questions, summarize and rephrase what the individual is saying. </w:t>
      </w:r>
      <w:r w:rsidR="00B620C5" w:rsidRPr="00EB5911">
        <w:rPr>
          <w:rFonts w:ascii="Times New Roman" w:hAnsi="Times New Roman" w:cs="Times New Roman"/>
          <w:i/>
          <w:sz w:val="24"/>
          <w:szCs w:val="24"/>
        </w:rPr>
        <w:t>Allow individual</w:t>
      </w:r>
      <w:r w:rsidRPr="00EB5911">
        <w:rPr>
          <w:rFonts w:ascii="Times New Roman" w:hAnsi="Times New Roman" w:cs="Times New Roman"/>
          <w:i/>
          <w:sz w:val="24"/>
          <w:szCs w:val="24"/>
        </w:rPr>
        <w:t>s in crisis</w:t>
      </w:r>
      <w:r w:rsidR="00B620C5" w:rsidRPr="00EB5911">
        <w:rPr>
          <w:rFonts w:ascii="Times New Roman" w:hAnsi="Times New Roman" w:cs="Times New Roman"/>
          <w:i/>
          <w:sz w:val="24"/>
          <w:szCs w:val="24"/>
        </w:rPr>
        <w:t xml:space="preserve"> to talk about whatever is on their mind, do not challenge or </w:t>
      </w:r>
      <w:r w:rsidRPr="00EB5911">
        <w:rPr>
          <w:rFonts w:ascii="Times New Roman" w:hAnsi="Times New Roman" w:cs="Times New Roman"/>
          <w:i/>
          <w:sz w:val="24"/>
          <w:szCs w:val="24"/>
        </w:rPr>
        <w:t>criticize them</w:t>
      </w:r>
      <w:r w:rsidR="00B620C5" w:rsidRPr="00EB5911">
        <w:rPr>
          <w:rFonts w:ascii="Times New Roman" w:hAnsi="Times New Roman" w:cs="Times New Roman"/>
          <w:i/>
          <w:sz w:val="24"/>
          <w:szCs w:val="24"/>
        </w:rPr>
        <w:t>.</w:t>
      </w:r>
      <w:r w:rsidRPr="00EB5911">
        <w:rPr>
          <w:rFonts w:ascii="Times New Roman" w:hAnsi="Times New Roman" w:cs="Times New Roman"/>
          <w:i/>
          <w:sz w:val="24"/>
          <w:szCs w:val="24"/>
        </w:rPr>
        <w:t xml:space="preserve"> Do not shy away from “scary” topics. Don’t respond emotionally or sarcastically.</w:t>
      </w:r>
      <w:r w:rsidR="004323AA" w:rsidRPr="00EB5911">
        <w:rPr>
          <w:rFonts w:ascii="Times New Roman" w:hAnsi="Times New Roman" w:cs="Times New Roman"/>
          <w:i/>
          <w:sz w:val="24"/>
          <w:szCs w:val="24"/>
        </w:rPr>
        <w:t xml:space="preserve"> Allow time for the individual in crisis to reflect.</w:t>
      </w:r>
    </w:p>
    <w:p w14:paraId="31AFB595" w14:textId="77777777" w:rsidR="00F27D78" w:rsidRPr="00EB5911" w:rsidRDefault="00F27D78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Empathize</w:t>
      </w:r>
    </w:p>
    <w:p w14:paraId="3CD5F350" w14:textId="77777777" w:rsidR="00F27D78" w:rsidRPr="00EB5911" w:rsidRDefault="00F27D78" w:rsidP="00F93197">
      <w:pPr>
        <w:pStyle w:val="ListParagraph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Empathize with the feeling expressed. Use normalizing statements like “</w:t>
      </w:r>
      <w:r w:rsidRPr="00EB5911">
        <w:rPr>
          <w:rFonts w:ascii="Times New Roman" w:hAnsi="Times New Roman" w:cs="Times New Roman"/>
          <w:sz w:val="24"/>
          <w:szCs w:val="24"/>
        </w:rPr>
        <w:t>I think I would feel like that to</w:t>
      </w:r>
      <w:r w:rsidR="004323AA" w:rsidRPr="00EB5911">
        <w:rPr>
          <w:rFonts w:ascii="Times New Roman" w:hAnsi="Times New Roman" w:cs="Times New Roman"/>
          <w:sz w:val="24"/>
          <w:szCs w:val="24"/>
        </w:rPr>
        <w:t xml:space="preserve">o”. </w:t>
      </w:r>
      <w:r w:rsidR="004323AA" w:rsidRPr="00EB5911">
        <w:rPr>
          <w:rFonts w:ascii="Times New Roman" w:hAnsi="Times New Roman" w:cs="Times New Roman"/>
          <w:i/>
          <w:sz w:val="24"/>
          <w:szCs w:val="24"/>
        </w:rPr>
        <w:t>Ask how the individual feels. Don’t force the individual to disclose information, allow them to set the pace of the conversation. Provide hope</w:t>
      </w:r>
      <w:r w:rsidR="004323AA" w:rsidRPr="00EB5911">
        <w:rPr>
          <w:rFonts w:ascii="Times New Roman" w:hAnsi="Times New Roman" w:cs="Times New Roman"/>
          <w:sz w:val="24"/>
          <w:szCs w:val="24"/>
        </w:rPr>
        <w:t>.</w:t>
      </w:r>
    </w:p>
    <w:p w14:paraId="76E42A43" w14:textId="77777777" w:rsidR="00F27D78" w:rsidRPr="00EB5911" w:rsidRDefault="00F27D78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Agree</w:t>
      </w:r>
    </w:p>
    <w:p w14:paraId="2A364341" w14:textId="77777777" w:rsidR="004323AA" w:rsidRPr="00EB5911" w:rsidRDefault="004323AA" w:rsidP="00F93197">
      <w:pPr>
        <w:pStyle w:val="ListParagraph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Incorporate information gathered to weigh the advantages of “next steps” (i.e. seeking treatment). Agree to disagree and set boundaries when necessary. Gently correct misinformation. This should set the basis for a plan.</w:t>
      </w:r>
    </w:p>
    <w:p w14:paraId="7EBED247" w14:textId="77777777" w:rsidR="00F27D78" w:rsidRPr="00EB5911" w:rsidRDefault="00F27D78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Partner</w:t>
      </w:r>
    </w:p>
    <w:p w14:paraId="7995DA70" w14:textId="77777777" w:rsidR="004323AA" w:rsidRPr="00EB5911" w:rsidRDefault="004323AA" w:rsidP="00F93197">
      <w:pPr>
        <w:pStyle w:val="ListParagraph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Move forward together with agreed-upon goals. Provide support as necessary. Return to L, E, or A as warranted. </w:t>
      </w:r>
    </w:p>
    <w:p w14:paraId="04E9E337" w14:textId="77777777" w:rsidR="00166FAA" w:rsidRPr="00EB5911" w:rsidRDefault="00166FAA" w:rsidP="00F9319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Collaborate</w:t>
      </w:r>
    </w:p>
    <w:p w14:paraId="1BBE7772" w14:textId="77777777" w:rsidR="00166FAA" w:rsidRPr="00EB5911" w:rsidRDefault="00166FAA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 xml:space="preserve">No one likes being told what to do, especially those in crisis. Try to work with the individual in crisis to reach a solution that they are comfortable with. </w:t>
      </w:r>
    </w:p>
    <w:p w14:paraId="74F9084F" w14:textId="77777777" w:rsidR="00166FAA" w:rsidRPr="00EB5911" w:rsidRDefault="00166FAA" w:rsidP="00F9319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Remove means</w:t>
      </w:r>
    </w:p>
    <w:p w14:paraId="10C0ABDF" w14:textId="77777777" w:rsidR="00166FAA" w:rsidRPr="00EB5911" w:rsidRDefault="00B77506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>Access to means</w:t>
      </w:r>
      <w:r w:rsidR="004323AA" w:rsidRPr="00EB5911">
        <w:rPr>
          <w:rFonts w:ascii="Times New Roman" w:hAnsi="Times New Roman" w:cs="Times New Roman"/>
          <w:i/>
          <w:sz w:val="24"/>
          <w:szCs w:val="24"/>
        </w:rPr>
        <w:t xml:space="preserve"> to attempt</w:t>
      </w:r>
      <w:r w:rsidRPr="00EB5911">
        <w:rPr>
          <w:rFonts w:ascii="Times New Roman" w:hAnsi="Times New Roman" w:cs="Times New Roman"/>
          <w:i/>
          <w:sz w:val="24"/>
          <w:szCs w:val="24"/>
        </w:rPr>
        <w:t xml:space="preserve"> increase the likelihood that the attempt will be made. By removing the means we lower this risk considerably. </w:t>
      </w:r>
    </w:p>
    <w:p w14:paraId="4A8E5683" w14:textId="77777777" w:rsidR="00166FAA" w:rsidRPr="00EB5911" w:rsidRDefault="00166FAA" w:rsidP="00F9319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Call the National Suicide Prevention Lifeline (1-800-273-8255) or log onto the online Lifeline chat</w:t>
      </w:r>
    </w:p>
    <w:p w14:paraId="5199CAE3" w14:textId="77777777" w:rsidR="00166FAA" w:rsidRPr="00EB5911" w:rsidRDefault="00166FAA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 xml:space="preserve">The Suicide Prevention Lifeline and Lifeline chat provide free and confidential support for individuals in distress 24/7. Concerned friends and family can also call to get help providing support. </w:t>
      </w:r>
    </w:p>
    <w:p w14:paraId="14094481" w14:textId="77777777" w:rsidR="00166FAA" w:rsidRPr="00EB5911" w:rsidRDefault="00166FAA" w:rsidP="00F9319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Call emergency services (i.e. 911, mobile crisis unit, etc.)</w:t>
      </w:r>
    </w:p>
    <w:p w14:paraId="4295BAC4" w14:textId="77777777" w:rsidR="00166FAA" w:rsidRPr="00C427C6" w:rsidRDefault="00166FAA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i/>
          <w:sz w:val="24"/>
          <w:szCs w:val="24"/>
        </w:rPr>
        <w:t xml:space="preserve">If an individual is at risk to cause themselves or others harm, emergency services may be necessary to de-escalate the situation at that point. </w:t>
      </w:r>
    </w:p>
    <w:p w14:paraId="052AC9FF" w14:textId="77777777" w:rsidR="00C427C6" w:rsidRDefault="00C427C6" w:rsidP="00F9319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</w:t>
      </w:r>
    </w:p>
    <w:p w14:paraId="5593F87A" w14:textId="77777777" w:rsidR="00C427C6" w:rsidRPr="00C427C6" w:rsidRDefault="00C427C6" w:rsidP="00F9319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27C6">
        <w:rPr>
          <w:rFonts w:ascii="Times New Roman" w:hAnsi="Times New Roman" w:cs="Times New Roman"/>
          <w:i/>
          <w:sz w:val="24"/>
          <w:szCs w:val="24"/>
        </w:rPr>
        <w:t xml:space="preserve">After the situation has deescalated be sure to reconnect with support networks to reduce chances for reescalation. </w:t>
      </w:r>
      <w:r w:rsidRPr="00C427C6">
        <w:rPr>
          <w:rFonts w:ascii="Times New Roman" w:hAnsi="Times New Roman" w:cs="Times New Roman"/>
          <w:sz w:val="24"/>
          <w:szCs w:val="24"/>
        </w:rPr>
        <w:br w:type="page"/>
      </w:r>
    </w:p>
    <w:p w14:paraId="28B04D0B" w14:textId="77777777" w:rsidR="007625AD" w:rsidRDefault="007625AD" w:rsidP="00F931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Information</w:t>
      </w:r>
    </w:p>
    <w:p w14:paraId="0E8867FB" w14:textId="77777777" w:rsidR="00C427C6" w:rsidRPr="007625AD" w:rsidRDefault="00C427C6" w:rsidP="00F9319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25AD">
        <w:rPr>
          <w:rFonts w:ascii="Times New Roman" w:hAnsi="Times New Roman" w:cs="Times New Roman"/>
          <w:sz w:val="24"/>
          <w:szCs w:val="24"/>
        </w:rPr>
        <w:t>Interventions utilizing these strategies have been shown to be effective in person, over the phone, online, and through chat/text messaging</w:t>
      </w:r>
      <w:r w:rsidR="007625AD" w:rsidRPr="007625AD">
        <w:rPr>
          <w:rFonts w:ascii="Times New Roman" w:hAnsi="Times New Roman" w:cs="Times New Roman"/>
          <w:sz w:val="24"/>
          <w:szCs w:val="24"/>
        </w:rPr>
        <w:t>.</w:t>
      </w:r>
    </w:p>
    <w:p w14:paraId="2209B884" w14:textId="77777777" w:rsidR="007625AD" w:rsidRPr="007625AD" w:rsidRDefault="007625AD" w:rsidP="00F9319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25AD">
        <w:rPr>
          <w:rFonts w:ascii="Times New Roman" w:hAnsi="Times New Roman" w:cs="Times New Roman"/>
          <w:sz w:val="24"/>
          <w:szCs w:val="24"/>
        </w:rPr>
        <w:t>These strategies should be applied in a culturally competent manner. This means they should be sensitive to the norms of individuals of different cultures (i.e. age, class, race, gender/sexuality).</w:t>
      </w:r>
    </w:p>
    <w:p w14:paraId="69F8597F" w14:textId="77777777" w:rsidR="007625AD" w:rsidRDefault="007625AD" w:rsidP="00F931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8E4A28" w14:textId="77777777" w:rsidR="00EB5911" w:rsidRDefault="00EB5911" w:rsidP="00F931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BFC563" w14:textId="77777777" w:rsidR="002A6F8C" w:rsidRPr="00EB5911" w:rsidRDefault="001A6AA2" w:rsidP="00F931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lastRenderedPageBreak/>
        <w:t>Suicide Statistics (as of 2016)</w:t>
      </w:r>
    </w:p>
    <w:p w14:paraId="60042D52" w14:textId="77777777" w:rsidR="009E55F9" w:rsidRPr="00AB4B97" w:rsidRDefault="009E55F9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Worldwide</w:t>
      </w:r>
    </w:p>
    <w:p w14:paraId="1B4B9223" w14:textId="77777777" w:rsidR="001A6AA2" w:rsidRPr="00EB5911" w:rsidRDefault="001A6AA2" w:rsidP="00F93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18</w:t>
      </w:r>
      <w:r w:rsidRPr="00EB59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5911">
        <w:rPr>
          <w:rFonts w:ascii="Times New Roman" w:hAnsi="Times New Roman" w:cs="Times New Roman"/>
          <w:sz w:val="24"/>
          <w:szCs w:val="24"/>
        </w:rPr>
        <w:t xml:space="preserve"> leading cause of death overall</w:t>
      </w:r>
    </w:p>
    <w:p w14:paraId="3D31F90B" w14:textId="77777777" w:rsidR="009E55F9" w:rsidRPr="00EB5911" w:rsidRDefault="009E55F9" w:rsidP="00F9319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2</w:t>
      </w:r>
      <w:r w:rsidRPr="00EB59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B5911">
        <w:rPr>
          <w:rFonts w:ascii="Times New Roman" w:hAnsi="Times New Roman" w:cs="Times New Roman"/>
          <w:sz w:val="24"/>
          <w:szCs w:val="24"/>
        </w:rPr>
        <w:t xml:space="preserve"> cause of death worldwide (Ages 15-24)</w:t>
      </w:r>
    </w:p>
    <w:p w14:paraId="412BFAE8" w14:textId="77777777" w:rsidR="009E55F9" w:rsidRPr="00EB5911" w:rsidRDefault="009E55F9" w:rsidP="00F93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1 death by suicide every 40 seconds</w:t>
      </w:r>
    </w:p>
    <w:p w14:paraId="4F455CF0" w14:textId="77777777" w:rsidR="001A6AA2" w:rsidRPr="00EB5911" w:rsidRDefault="001A6AA2" w:rsidP="00F93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Most suicides occur in low- and middle-income countries</w:t>
      </w:r>
    </w:p>
    <w:p w14:paraId="330B480B" w14:textId="77777777" w:rsidR="009E55F9" w:rsidRPr="00AB4B97" w:rsidRDefault="009E55F9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National</w:t>
      </w:r>
    </w:p>
    <w:p w14:paraId="52D79434" w14:textId="77777777" w:rsidR="009E55F9" w:rsidRPr="00EB5911" w:rsidRDefault="009E55F9" w:rsidP="00F93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10</w:t>
      </w:r>
      <w:r w:rsidRPr="00EB59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5911">
        <w:rPr>
          <w:rFonts w:ascii="Times New Roman" w:hAnsi="Times New Roman" w:cs="Times New Roman"/>
          <w:sz w:val="24"/>
          <w:szCs w:val="24"/>
        </w:rPr>
        <w:t xml:space="preserve"> leading cause of death in the US for all ages</w:t>
      </w:r>
    </w:p>
    <w:p w14:paraId="335D704C" w14:textId="77777777" w:rsidR="00092653" w:rsidRPr="00EB5911" w:rsidRDefault="00092653" w:rsidP="00F9319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2</w:t>
      </w:r>
      <w:r w:rsidRPr="00EB59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B5911">
        <w:rPr>
          <w:rFonts w:ascii="Times New Roman" w:hAnsi="Times New Roman" w:cs="Times New Roman"/>
          <w:sz w:val="24"/>
          <w:szCs w:val="24"/>
        </w:rPr>
        <w:t xml:space="preserve"> leading cause of death for ages 10 - 34</w:t>
      </w:r>
    </w:p>
    <w:p w14:paraId="22A9F28C" w14:textId="77777777" w:rsidR="006A26E2" w:rsidRPr="00EB5911" w:rsidRDefault="006A26E2" w:rsidP="00F9319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3</w:t>
      </w:r>
      <w:r w:rsidRPr="00EB59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B5911">
        <w:rPr>
          <w:rFonts w:ascii="Times New Roman" w:hAnsi="Times New Roman" w:cs="Times New Roman"/>
          <w:sz w:val="24"/>
          <w:szCs w:val="24"/>
        </w:rPr>
        <w:t xml:space="preserve"> leading cause of death for ages 15 -</w:t>
      </w:r>
      <w:r w:rsidR="00092653" w:rsidRPr="00EB5911">
        <w:rPr>
          <w:rFonts w:ascii="Times New Roman" w:hAnsi="Times New Roman" w:cs="Times New Roman"/>
          <w:sz w:val="24"/>
          <w:szCs w:val="24"/>
        </w:rPr>
        <w:t xml:space="preserve"> </w:t>
      </w:r>
      <w:r w:rsidRPr="00EB5911">
        <w:rPr>
          <w:rFonts w:ascii="Times New Roman" w:hAnsi="Times New Roman" w:cs="Times New Roman"/>
          <w:sz w:val="24"/>
          <w:szCs w:val="24"/>
        </w:rPr>
        <w:t>24</w:t>
      </w:r>
    </w:p>
    <w:p w14:paraId="6CCA9DA7" w14:textId="77777777" w:rsidR="006A26E2" w:rsidRPr="00EB5911" w:rsidRDefault="006A26E2" w:rsidP="00F9319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4</w:t>
      </w:r>
      <w:r w:rsidRPr="00EB59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5911">
        <w:rPr>
          <w:rFonts w:ascii="Times New Roman" w:hAnsi="Times New Roman" w:cs="Times New Roman"/>
          <w:sz w:val="24"/>
          <w:szCs w:val="24"/>
        </w:rPr>
        <w:t xml:space="preserve"> leading cause of death for ages 18-65</w:t>
      </w:r>
    </w:p>
    <w:p w14:paraId="340F03BC" w14:textId="77777777" w:rsidR="009E55F9" w:rsidRPr="00EB5911" w:rsidRDefault="009E55F9" w:rsidP="00F93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1 completed suicide for every suicide attempt</w:t>
      </w:r>
    </w:p>
    <w:p w14:paraId="3F0F04B6" w14:textId="77777777" w:rsidR="009E55F9" w:rsidRPr="00EB5911" w:rsidRDefault="00092653" w:rsidP="00F93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 xml:space="preserve">The suicide rate has been steadily increasing over time </w:t>
      </w:r>
    </w:p>
    <w:p w14:paraId="3E34838C" w14:textId="77777777" w:rsidR="00092653" w:rsidRPr="00EB5911" w:rsidRDefault="00092653" w:rsidP="00F9319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28% increase from 1999 to 2016</w:t>
      </w:r>
    </w:p>
    <w:p w14:paraId="7FA76BFF" w14:textId="77777777" w:rsidR="006A26E2" w:rsidRPr="00AB4B97" w:rsidRDefault="008366DB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Age</w:t>
      </w:r>
    </w:p>
    <w:p w14:paraId="54E7032E" w14:textId="77777777" w:rsidR="008366DB" w:rsidRPr="00EB5911" w:rsidRDefault="008366DB" w:rsidP="00F931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Regardless of gender, the rate of completed suicide increases with age</w:t>
      </w:r>
    </w:p>
    <w:p w14:paraId="3D71EB21" w14:textId="77777777" w:rsidR="008366DB" w:rsidRPr="00EB5911" w:rsidRDefault="008366DB" w:rsidP="00F931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The elderly (65+) is at a higher risk for completed suicide because the chosen methods are Suicide risk assessment and intervention in people with mental illness</w:t>
      </w:r>
      <w:r w:rsidR="00AC632F">
        <w:rPr>
          <w:rFonts w:ascii="Times New Roman" w:hAnsi="Times New Roman" w:cs="Times New Roman"/>
          <w:sz w:val="24"/>
          <w:szCs w:val="24"/>
        </w:rPr>
        <w:t>.</w:t>
      </w:r>
    </w:p>
    <w:p w14:paraId="56562EA6" w14:textId="77777777" w:rsidR="008366DB" w:rsidRPr="00EB5911" w:rsidRDefault="009E55F9" w:rsidP="00F931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1 suicide for every 4 attempts in individuals 65+</w:t>
      </w:r>
    </w:p>
    <w:p w14:paraId="43487218" w14:textId="77777777" w:rsidR="006A26E2" w:rsidRPr="00EB5911" w:rsidRDefault="006A26E2" w:rsidP="00F9319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Divorcees and widows are more likely to attempt suicide than their counterparts</w:t>
      </w:r>
    </w:p>
    <w:p w14:paraId="4D4DC9C0" w14:textId="77777777" w:rsidR="008366DB" w:rsidRPr="00AB4B97" w:rsidRDefault="008366DB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Gender</w:t>
      </w:r>
    </w:p>
    <w:p w14:paraId="3C41AC15" w14:textId="77777777" w:rsidR="00EB707C" w:rsidRPr="00EB5911" w:rsidRDefault="009E55F9" w:rsidP="00F931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lastRenderedPageBreak/>
        <w:t xml:space="preserve">Males complete suicide more often than females. </w:t>
      </w:r>
    </w:p>
    <w:p w14:paraId="3E737998" w14:textId="77777777" w:rsidR="009E55F9" w:rsidRPr="00EB5911" w:rsidRDefault="009E55F9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Males account for 79% of all suicides in the US</w:t>
      </w:r>
    </w:p>
    <w:p w14:paraId="6F0C9F7F" w14:textId="77777777" w:rsidR="009E55F9" w:rsidRPr="00EB5911" w:rsidRDefault="009E55F9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Firearms are most likely to be used as preferred method among males.</w:t>
      </w:r>
    </w:p>
    <w:p w14:paraId="524FBED3" w14:textId="77777777" w:rsidR="006A26E2" w:rsidRPr="00EB5911" w:rsidRDefault="006A26E2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Highest rates seen among males over 75</w:t>
      </w:r>
    </w:p>
    <w:p w14:paraId="58588FE0" w14:textId="77777777" w:rsidR="009E55F9" w:rsidRPr="00EB5911" w:rsidRDefault="009E55F9" w:rsidP="00F931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Females are more likely to have suicidal ideations</w:t>
      </w:r>
    </w:p>
    <w:p w14:paraId="58945B71" w14:textId="77777777" w:rsidR="009E55F9" w:rsidRPr="00EB5911" w:rsidRDefault="009E55F9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Females experience depression 2x as often as men</w:t>
      </w:r>
    </w:p>
    <w:p w14:paraId="4E84DA70" w14:textId="77777777" w:rsidR="009E55F9" w:rsidRPr="00EB5911" w:rsidRDefault="009E55F9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Females attempt suicide 3x as often as males</w:t>
      </w:r>
    </w:p>
    <w:p w14:paraId="59BCD31A" w14:textId="77777777" w:rsidR="009E55F9" w:rsidRPr="00EB5911" w:rsidRDefault="009E55F9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Poisoning is the most common method for suicide among females.</w:t>
      </w:r>
    </w:p>
    <w:p w14:paraId="3BFB732C" w14:textId="77777777" w:rsidR="006A26E2" w:rsidRPr="00EB5911" w:rsidRDefault="006A26E2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Highest rates seen in women between 45-54</w:t>
      </w:r>
    </w:p>
    <w:p w14:paraId="387E39F3" w14:textId="77777777" w:rsidR="006A26E2" w:rsidRPr="00EB5911" w:rsidRDefault="006A26E2" w:rsidP="00F931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Sexuality</w:t>
      </w:r>
    </w:p>
    <w:p w14:paraId="5D81E662" w14:textId="77777777" w:rsidR="006A26E2" w:rsidRPr="00EB5911" w:rsidRDefault="00092653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LGBTQ children (&lt;18) are 3x more likely to attempt suicide than their straight counterparts</w:t>
      </w:r>
    </w:p>
    <w:p w14:paraId="5B7025E7" w14:textId="77777777" w:rsidR="00092653" w:rsidRPr="00EB5911" w:rsidRDefault="00092653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Medically serious suicide attempts are more likely with LGBTQ youth</w:t>
      </w:r>
    </w:p>
    <w:p w14:paraId="786AE2C2" w14:textId="77777777" w:rsidR="00092653" w:rsidRPr="00EB5911" w:rsidRDefault="00092653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Minority (African American, Latino, Native American and Asian American) LGBTQ individuals are at especially high risk to attempt suicide</w:t>
      </w:r>
    </w:p>
    <w:p w14:paraId="378A367F" w14:textId="77777777" w:rsidR="00092653" w:rsidRPr="00EB5911" w:rsidRDefault="00092653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LGBTQ youth that face familial rejection or non-acceptance are 8x more likely to attempt suicide than those whose families accept them.</w:t>
      </w:r>
    </w:p>
    <w:p w14:paraId="4C597017" w14:textId="77777777" w:rsidR="00092653" w:rsidRPr="00EB5911" w:rsidRDefault="00092653" w:rsidP="00F9319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 xml:space="preserve">Victimization as a result of harassment or abuse leaves LGBTQ individuals 2.5x more likely to engage in self-injurious behavior </w:t>
      </w:r>
    </w:p>
    <w:p w14:paraId="1E2E06E9" w14:textId="77777777" w:rsidR="008366DB" w:rsidRPr="00AB4B97" w:rsidRDefault="008366DB" w:rsidP="00F931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Race</w:t>
      </w:r>
    </w:p>
    <w:p w14:paraId="66CBE957" w14:textId="77777777" w:rsidR="009E55F9" w:rsidRPr="00EB5911" w:rsidRDefault="009E55F9" w:rsidP="00F931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5911">
        <w:rPr>
          <w:rFonts w:ascii="Times New Roman" w:hAnsi="Times New Roman" w:cs="Times New Roman"/>
          <w:sz w:val="24"/>
          <w:szCs w:val="24"/>
        </w:rPr>
        <w:t>Whites, American Indians and Alaska Natives have the highest suicide rates in the US</w:t>
      </w:r>
    </w:p>
    <w:p w14:paraId="37C3A07F" w14:textId="77777777" w:rsidR="00AB4B97" w:rsidRDefault="00AB4B97" w:rsidP="00F931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B97">
        <w:rPr>
          <w:rFonts w:ascii="Times New Roman" w:hAnsi="Times New Roman" w:cs="Times New Roman"/>
          <w:b/>
          <w:sz w:val="24"/>
          <w:szCs w:val="24"/>
        </w:rPr>
        <w:t>Misc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10592" w14:textId="77777777" w:rsidR="009B1852" w:rsidRDefault="00EB5911" w:rsidP="00F931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B97">
        <w:rPr>
          <w:rFonts w:ascii="Times New Roman" w:hAnsi="Times New Roman" w:cs="Times New Roman"/>
          <w:sz w:val="24"/>
          <w:szCs w:val="24"/>
        </w:rPr>
        <w:lastRenderedPageBreak/>
        <w:t xml:space="preserve">Symptoms of mental illness (i.e. delusions, hallucinations, feelings of hopelessness) can increase the likelihood of suicidality, however individuals without a diagnosed mental illness may still be at </w:t>
      </w:r>
      <w:r w:rsidR="00AB4B97" w:rsidRPr="00AB4B97">
        <w:rPr>
          <w:rFonts w:ascii="Times New Roman" w:hAnsi="Times New Roman" w:cs="Times New Roman"/>
          <w:sz w:val="24"/>
          <w:szCs w:val="24"/>
        </w:rPr>
        <w:t xml:space="preserve">high risk. </w:t>
      </w:r>
    </w:p>
    <w:p w14:paraId="476F9F49" w14:textId="77777777" w:rsidR="009B1852" w:rsidRDefault="009B1852" w:rsidP="00F931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3E86EB" w14:textId="77777777" w:rsidR="00EB5911" w:rsidRDefault="009B1852" w:rsidP="00F931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9CA9F38" w14:textId="77777777" w:rsidR="00AC632F" w:rsidRP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C. M., Ridley, J.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Overholser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C., Young,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Lehmann, J., &amp; Phillips, K. (2017). The role of perceived burden and social support in suicide and depression. </w:t>
      </w:r>
      <w:r>
        <w:rPr>
          <w:rFonts w:ascii="Times New Roman" w:hAnsi="Times New Roman" w:cs="Times New Roman"/>
          <w:i/>
          <w:sz w:val="24"/>
          <w:szCs w:val="24"/>
        </w:rPr>
        <w:t>Suicide and Life-Threatening Behavior, 48</w:t>
      </w:r>
      <w:r>
        <w:rPr>
          <w:rFonts w:ascii="Times New Roman" w:hAnsi="Times New Roman" w:cs="Times New Roman"/>
          <w:sz w:val="24"/>
          <w:szCs w:val="24"/>
        </w:rPr>
        <w:t xml:space="preserve">, 87-94. </w:t>
      </w:r>
    </w:p>
    <w:p w14:paraId="0D4AE384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Centers for Disease Control and Prevention. (2018, June 7). </w:t>
      </w:r>
      <w:r w:rsidRPr="009B1852">
        <w:rPr>
          <w:rFonts w:ascii="Times New Roman" w:hAnsi="Times New Roman" w:cs="Times New Roman"/>
          <w:i/>
          <w:sz w:val="24"/>
          <w:szCs w:val="24"/>
        </w:rPr>
        <w:t>Suicide rates rising across the U.S.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Pr="0016435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https://www.cdc.gov/media/releases/2018/p0607-suicide-prevention.html</w:t>
        </w:r>
      </w:hyperlink>
    </w:p>
    <w:p w14:paraId="0D06ECF6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Dunham, K. (2011). Young adults’ support strategies when peers disclose suicidal intent. </w:t>
      </w:r>
      <w:r w:rsidRPr="00B017AC">
        <w:rPr>
          <w:rFonts w:ascii="Times New Roman" w:hAnsi="Times New Roman" w:cs="Times New Roman"/>
          <w:i/>
          <w:sz w:val="24"/>
          <w:szCs w:val="24"/>
        </w:rPr>
        <w:t>Suicide and Li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B017AC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017AC">
        <w:rPr>
          <w:rFonts w:ascii="Times New Roman" w:hAnsi="Times New Roman" w:cs="Times New Roman"/>
          <w:i/>
          <w:sz w:val="24"/>
          <w:szCs w:val="24"/>
        </w:rPr>
        <w:t>Threatening Behavior, 34,</w:t>
      </w:r>
      <w:r>
        <w:rPr>
          <w:rFonts w:ascii="Times New Roman" w:hAnsi="Times New Roman" w:cs="Times New Roman"/>
          <w:sz w:val="24"/>
          <w:szCs w:val="24"/>
        </w:rPr>
        <w:t xml:space="preserve"> 56-65.</w:t>
      </w:r>
    </w:p>
    <w:p w14:paraId="5DBD6112" w14:textId="77777777" w:rsidR="00AC632F" w:rsidRPr="008C2E51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Gould, M. S., Lake, A.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Munfakh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Galfalvy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Kleinman, M., Williams, C., … McKeon, R. (2016). Helping callers to the national suicide prevention lifeline who are at imminent risk of suicide: Evaluation of caller risk profiles and interventions implemented. </w:t>
      </w:r>
      <w:r>
        <w:rPr>
          <w:rFonts w:ascii="Times New Roman" w:hAnsi="Times New Roman" w:cs="Times New Roman"/>
          <w:i/>
          <w:sz w:val="24"/>
          <w:szCs w:val="24"/>
        </w:rPr>
        <w:t>Suicide and Life-Threatening Behavior, 46</w:t>
      </w:r>
      <w:r>
        <w:rPr>
          <w:rFonts w:ascii="Times New Roman" w:hAnsi="Times New Roman" w:cs="Times New Roman"/>
          <w:sz w:val="24"/>
          <w:szCs w:val="24"/>
        </w:rPr>
        <w:t xml:space="preserve">, 172-190. </w:t>
      </w:r>
    </w:p>
    <w:p w14:paraId="4541E939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R. M., &amp; Pettit, J. W. (2016). Pilot randomized controlled trial of LEAP: A selective preventive intervention to reduce adolescents’ perceive burdensomeness. </w:t>
      </w:r>
      <w:r>
        <w:rPr>
          <w:rFonts w:ascii="Times New Roman" w:hAnsi="Times New Roman" w:cs="Times New Roman"/>
          <w:i/>
          <w:sz w:val="24"/>
          <w:szCs w:val="24"/>
        </w:rPr>
        <w:t>Journal of Clinical Child &amp; Adolescent Psychology, 48</w:t>
      </w:r>
      <w:r>
        <w:rPr>
          <w:rFonts w:ascii="Times New Roman" w:hAnsi="Times New Roman" w:cs="Times New Roman"/>
          <w:sz w:val="24"/>
          <w:szCs w:val="24"/>
        </w:rPr>
        <w:t>, S45-S56.</w:t>
      </w:r>
    </w:p>
    <w:p w14:paraId="0C9D08F3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5AD">
        <w:rPr>
          <w:rFonts w:ascii="Times New Roman" w:hAnsi="Times New Roman" w:cs="Times New Roman"/>
          <w:sz w:val="24"/>
          <w:szCs w:val="24"/>
        </w:rPr>
        <w:t xml:space="preserve">King, C. A., Eisenberg, D., Zheng, K., </w:t>
      </w:r>
      <w:proofErr w:type="spellStart"/>
      <w:r w:rsidRPr="007625AD">
        <w:rPr>
          <w:rFonts w:ascii="Times New Roman" w:hAnsi="Times New Roman" w:cs="Times New Roman"/>
          <w:sz w:val="24"/>
          <w:szCs w:val="24"/>
        </w:rPr>
        <w:t>Czyz</w:t>
      </w:r>
      <w:proofErr w:type="spellEnd"/>
      <w:r w:rsidRPr="007625AD">
        <w:rPr>
          <w:rFonts w:ascii="Times New Roman" w:hAnsi="Times New Roman" w:cs="Times New Roman"/>
          <w:sz w:val="24"/>
          <w:szCs w:val="24"/>
        </w:rPr>
        <w:t xml:space="preserve">, E., Kramer, A., Horwitz, A., &amp; </w:t>
      </w:r>
      <w:proofErr w:type="spellStart"/>
      <w:r w:rsidRPr="007625AD">
        <w:rPr>
          <w:rFonts w:ascii="Times New Roman" w:hAnsi="Times New Roman" w:cs="Times New Roman"/>
          <w:sz w:val="24"/>
          <w:szCs w:val="24"/>
        </w:rPr>
        <w:t>Chermack</w:t>
      </w:r>
      <w:proofErr w:type="spellEnd"/>
      <w:r w:rsidRPr="007625AD">
        <w:rPr>
          <w:rFonts w:ascii="Times New Roman" w:hAnsi="Times New Roman" w:cs="Times New Roman"/>
          <w:sz w:val="24"/>
          <w:szCs w:val="24"/>
        </w:rPr>
        <w:t xml:space="preserve">, S. (2015). Online suicide risk screening and intervention with college students: A pilot randomized controlled trial. </w:t>
      </w:r>
      <w:r w:rsidRPr="007625AD">
        <w:rPr>
          <w:rFonts w:ascii="Times New Roman" w:hAnsi="Times New Roman" w:cs="Times New Roman"/>
          <w:i/>
          <w:sz w:val="24"/>
          <w:szCs w:val="24"/>
        </w:rPr>
        <w:t>Journal of Consulting and Clinical Psychology, 83</w:t>
      </w:r>
      <w:r w:rsidRPr="007625AD">
        <w:rPr>
          <w:rFonts w:ascii="Times New Roman" w:hAnsi="Times New Roman" w:cs="Times New Roman"/>
          <w:sz w:val="24"/>
          <w:szCs w:val="24"/>
        </w:rPr>
        <w:t>, 630-636.</w:t>
      </w:r>
    </w:p>
    <w:p w14:paraId="7F6D1290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Larsen, M. E., Shand, F., Morley,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Batterham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J., Petrie, K., Reda, B., … Christensen, H. (2017). A mobile text message intervention to reduce repeat suicidal episodes: Design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development of reconnecting after a suicide attempt (RAFT). </w:t>
      </w:r>
      <w:r w:rsidRPr="007625AD">
        <w:rPr>
          <w:rFonts w:ascii="Times New Roman" w:hAnsi="Times New Roman" w:cs="Times New Roman"/>
          <w:i/>
          <w:sz w:val="24"/>
          <w:szCs w:val="24"/>
        </w:rPr>
        <w:t>JMIR Mental Health, 4</w:t>
      </w:r>
      <w:r>
        <w:rPr>
          <w:rFonts w:ascii="Times New Roman" w:hAnsi="Times New Roman" w:cs="Times New Roman"/>
          <w:sz w:val="24"/>
          <w:szCs w:val="24"/>
        </w:rPr>
        <w:t>, 1-56.</w:t>
      </w:r>
    </w:p>
    <w:p w14:paraId="166E18AC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Institute of Mental Health. (2018). Suicide. Retrieved from </w:t>
      </w:r>
      <w:hyperlink r:id="rId8" w:history="1">
        <w:r w:rsidRPr="0016435A">
          <w:rPr>
            <w:rStyle w:val="Hyperlink"/>
            <w:rFonts w:ascii="Times New Roman" w:hAnsi="Times New Roman" w:cs="Times New Roman"/>
            <w:sz w:val="24"/>
            <w:szCs w:val="24"/>
          </w:rPr>
          <w:t>https://www.nimh.nih.gov/health/statistics/suicide.shtml</w:t>
        </w:r>
      </w:hyperlink>
    </w:p>
    <w:p w14:paraId="18B549CA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Suicide Awareness Voices of Education. (2019). </w:t>
      </w:r>
      <w:r w:rsidRPr="009B1852">
        <w:rPr>
          <w:rFonts w:ascii="Times New Roman" w:hAnsi="Times New Roman" w:cs="Times New Roman"/>
          <w:i/>
          <w:sz w:val="24"/>
          <w:szCs w:val="24"/>
        </w:rPr>
        <w:t>Suicide facts.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Pr="0016435A">
          <w:rPr>
            <w:rStyle w:val="Hyperlink"/>
            <w:rFonts w:ascii="Times New Roman" w:hAnsi="Times New Roman" w:cs="Times New Roman"/>
            <w:sz w:val="24"/>
            <w:szCs w:val="24"/>
          </w:rPr>
          <w:t>https://save.org/about-suicide/suicide-facts/</w:t>
        </w:r>
      </w:hyperlink>
    </w:p>
    <w:p w14:paraId="7DDC92E9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Health Organization. (2019, January 29). Mental health: Suicide data. Retrieved from </w:t>
      </w:r>
      <w:hyperlink r:id="rId10" w:history="1">
        <w:r w:rsidRPr="0016435A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https://www.who.int/mental_health/prevention/suicide/suicideprevent/en/</w:t>
        </w:r>
      </w:hyperlink>
    </w:p>
    <w:p w14:paraId="11FCEE42" w14:textId="77777777" w:rsidR="00AC632F" w:rsidRDefault="00AC632F" w:rsidP="00F9319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Zeppengno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Gattoni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Mastrangelo,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Sarchiapone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(2018). Psychosocial suicide prevention interventions in the elderly: A mini literature review. </w:t>
      </w:r>
      <w:r>
        <w:rPr>
          <w:rFonts w:ascii="Times New Roman" w:hAnsi="Times New Roman" w:cs="Times New Roman"/>
          <w:i/>
          <w:sz w:val="24"/>
          <w:szCs w:val="24"/>
        </w:rPr>
        <w:t>Frontiers in Psychology, 9</w:t>
      </w:r>
      <w:r>
        <w:rPr>
          <w:rFonts w:ascii="Times New Roman" w:hAnsi="Times New Roman" w:cs="Times New Roman"/>
          <w:sz w:val="24"/>
          <w:szCs w:val="24"/>
        </w:rPr>
        <w:t>, 2-7.</w:t>
      </w:r>
    </w:p>
    <w:sectPr w:rsidR="00AC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BE86" w14:textId="77777777" w:rsidR="005F70FE" w:rsidRDefault="005F70FE" w:rsidP="007625AD">
      <w:pPr>
        <w:spacing w:after="0" w:line="240" w:lineRule="auto"/>
      </w:pPr>
      <w:r>
        <w:separator/>
      </w:r>
    </w:p>
  </w:endnote>
  <w:endnote w:type="continuationSeparator" w:id="0">
    <w:p w14:paraId="76556D2F" w14:textId="77777777" w:rsidR="005F70FE" w:rsidRDefault="005F70FE" w:rsidP="0076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3279" w14:textId="77777777" w:rsidR="005F70FE" w:rsidRDefault="005F70FE" w:rsidP="007625AD">
      <w:pPr>
        <w:spacing w:after="0" w:line="240" w:lineRule="auto"/>
      </w:pPr>
      <w:r>
        <w:separator/>
      </w:r>
    </w:p>
  </w:footnote>
  <w:footnote w:type="continuationSeparator" w:id="0">
    <w:p w14:paraId="4BFA62A3" w14:textId="77777777" w:rsidR="005F70FE" w:rsidRDefault="005F70FE" w:rsidP="0076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9D1"/>
    <w:multiLevelType w:val="hybridMultilevel"/>
    <w:tmpl w:val="AA46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0975"/>
    <w:multiLevelType w:val="hybridMultilevel"/>
    <w:tmpl w:val="355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4826"/>
    <w:multiLevelType w:val="hybridMultilevel"/>
    <w:tmpl w:val="1A54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6BA"/>
    <w:multiLevelType w:val="hybridMultilevel"/>
    <w:tmpl w:val="A58C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4758"/>
    <w:multiLevelType w:val="hybridMultilevel"/>
    <w:tmpl w:val="9422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272"/>
    <w:multiLevelType w:val="hybridMultilevel"/>
    <w:tmpl w:val="E87A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2E1"/>
    <w:multiLevelType w:val="hybridMultilevel"/>
    <w:tmpl w:val="530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C7ACA"/>
    <w:multiLevelType w:val="hybridMultilevel"/>
    <w:tmpl w:val="B05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B"/>
    <w:rsid w:val="00092653"/>
    <w:rsid w:val="00166FAA"/>
    <w:rsid w:val="001A6AA2"/>
    <w:rsid w:val="002A6F8C"/>
    <w:rsid w:val="00392805"/>
    <w:rsid w:val="003C4B11"/>
    <w:rsid w:val="004323AA"/>
    <w:rsid w:val="005747A5"/>
    <w:rsid w:val="005F70FE"/>
    <w:rsid w:val="00654316"/>
    <w:rsid w:val="006A26E2"/>
    <w:rsid w:val="007625AD"/>
    <w:rsid w:val="00797FE3"/>
    <w:rsid w:val="008366DB"/>
    <w:rsid w:val="008C2E51"/>
    <w:rsid w:val="00964122"/>
    <w:rsid w:val="009B1852"/>
    <w:rsid w:val="009E55F9"/>
    <w:rsid w:val="00AB4B97"/>
    <w:rsid w:val="00AC632F"/>
    <w:rsid w:val="00B017AC"/>
    <w:rsid w:val="00B620C5"/>
    <w:rsid w:val="00B77506"/>
    <w:rsid w:val="00C427C6"/>
    <w:rsid w:val="00D93A50"/>
    <w:rsid w:val="00D955F9"/>
    <w:rsid w:val="00EB5911"/>
    <w:rsid w:val="00EB707C"/>
    <w:rsid w:val="00F27D78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B56A"/>
  <w15:chartTrackingRefBased/>
  <w15:docId w15:val="{1469CA18-6F15-45A3-B370-2B1C07F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DB"/>
    <w:pPr>
      <w:ind w:left="720"/>
      <w:contextualSpacing/>
    </w:pPr>
  </w:style>
  <w:style w:type="table" w:styleId="TableGrid">
    <w:name w:val="Table Grid"/>
    <w:basedOn w:val="TableNormal"/>
    <w:uiPriority w:val="39"/>
    <w:rsid w:val="002A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8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8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AD"/>
  </w:style>
  <w:style w:type="paragraph" w:styleId="Footer">
    <w:name w:val="footer"/>
    <w:basedOn w:val="Normal"/>
    <w:link w:val="FooterChar"/>
    <w:uiPriority w:val="99"/>
    <w:unhideWhenUsed/>
    <w:rsid w:val="0076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dc.gov/media/releases/2018/p0607-suicide-prevention.html" TargetMode="External"/><Relationship Id="rId8" Type="http://schemas.openxmlformats.org/officeDocument/2006/relationships/hyperlink" Target="https://www.nimh.nih.gov/health/statistics/suicide.shtml" TargetMode="External"/><Relationship Id="rId9" Type="http://schemas.openxmlformats.org/officeDocument/2006/relationships/hyperlink" Target="https://save.org/about-suicide/suicide-facts/" TargetMode="External"/><Relationship Id="rId10" Type="http://schemas.openxmlformats.org/officeDocument/2006/relationships/hyperlink" Target="https://www.who.int/mental_health/prevention/suicide/suicidepreven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1337</Words>
  <Characters>7625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Yulissa Balsamo</dc:creator>
  <cp:keywords/>
  <dc:description/>
  <cp:lastModifiedBy>Angel M. Dowden</cp:lastModifiedBy>
  <cp:revision>2</cp:revision>
  <dcterms:created xsi:type="dcterms:W3CDTF">2019-04-01T11:11:00Z</dcterms:created>
  <dcterms:modified xsi:type="dcterms:W3CDTF">2019-04-01T11:11:00Z</dcterms:modified>
</cp:coreProperties>
</file>